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EB9" w14:textId="4808284D" w:rsidR="00AA76B3" w:rsidRDefault="00AA76B3" w:rsidP="00AA76B3">
      <w:pPr>
        <w:pBdr>
          <w:bottom w:val="single" w:sz="4" w:space="1" w:color="auto"/>
        </w:pBdr>
        <w:rPr>
          <w:b/>
          <w:sz w:val="32"/>
        </w:rPr>
      </w:pPr>
      <w:r w:rsidRPr="00504E17">
        <w:rPr>
          <w:b/>
          <w:sz w:val="28"/>
        </w:rPr>
        <w:t xml:space="preserve">Innspill til revisjon av </w:t>
      </w:r>
      <w:r>
        <w:rPr>
          <w:b/>
          <w:sz w:val="28"/>
        </w:rPr>
        <w:br/>
      </w:r>
      <w:r w:rsidR="00CE1B48">
        <w:rPr>
          <w:b/>
          <w:sz w:val="32"/>
        </w:rPr>
        <w:t>Temaplan</w:t>
      </w:r>
      <w:r w:rsidRPr="005E38E2">
        <w:rPr>
          <w:b/>
          <w:sz w:val="32"/>
        </w:rPr>
        <w:t xml:space="preserve"> for idrett</w:t>
      </w:r>
      <w:r w:rsidR="00CE1B48">
        <w:rPr>
          <w:b/>
          <w:sz w:val="32"/>
        </w:rPr>
        <w:t>, friluftsliv</w:t>
      </w:r>
      <w:r w:rsidRPr="005E38E2">
        <w:rPr>
          <w:b/>
          <w:sz w:val="32"/>
        </w:rPr>
        <w:t xml:space="preserve"> og fysisk aktivitet 20</w:t>
      </w:r>
      <w:r w:rsidR="00CE1B48">
        <w:rPr>
          <w:b/>
          <w:sz w:val="32"/>
        </w:rPr>
        <w:t>25</w:t>
      </w:r>
      <w:r w:rsidRPr="005E38E2">
        <w:rPr>
          <w:b/>
          <w:sz w:val="32"/>
        </w:rPr>
        <w:t>-202</w:t>
      </w:r>
      <w:r w:rsidR="00CE1B48">
        <w:rPr>
          <w:b/>
          <w:sz w:val="32"/>
        </w:rPr>
        <w:t>8</w:t>
      </w:r>
      <w:r>
        <w:rPr>
          <w:b/>
          <w:sz w:val="32"/>
        </w:rPr>
        <w:br/>
      </w:r>
    </w:p>
    <w:p w14:paraId="32276525" w14:textId="443CDE2F" w:rsidR="00AA76B3" w:rsidRDefault="00366255" w:rsidP="00AA76B3">
      <w:r>
        <w:t>Temaplan</w:t>
      </w:r>
      <w:r w:rsidR="00AA76B3">
        <w:t xml:space="preserve"> for idrett</w:t>
      </w:r>
      <w:r>
        <w:t>, friluftsliv</w:t>
      </w:r>
      <w:r w:rsidR="00AA76B3">
        <w:t xml:space="preserve"> og fysisk aktivitet danner grunnlaget for prioritering av anleggsutbygging i neste 4 års periode. For å ha et best mulig beslutningsgrunnlag er det viktig med en god oversikt over status og behov i kommunen. Derfor ber vi om innspill til planen fra lag og foreninger, slik at vi kan gjøre en best mulig helhetlig vurdering av </w:t>
      </w:r>
      <w:r w:rsidR="00FF74F4">
        <w:t>behovet</w:t>
      </w:r>
      <w:r w:rsidR="00AA76B3">
        <w:t xml:space="preserve"> i </w:t>
      </w:r>
      <w:r w:rsidR="0019237A">
        <w:t>Lillestrøm</w:t>
      </w:r>
      <w:r w:rsidR="00AA76B3">
        <w:t xml:space="preserve"> kommune.</w:t>
      </w:r>
    </w:p>
    <w:p w14:paraId="2C601289" w14:textId="65A2BB5A" w:rsidR="00AA76B3" w:rsidRPr="005E38E2" w:rsidRDefault="00AA76B3" w:rsidP="00AA76B3">
      <w:r w:rsidRPr="00CD3B38">
        <w:rPr>
          <w:b/>
        </w:rPr>
        <w:t xml:space="preserve">Frist for innspill til planen er 1. </w:t>
      </w:r>
      <w:r w:rsidR="0019237A">
        <w:rPr>
          <w:b/>
        </w:rPr>
        <w:t>februar</w:t>
      </w:r>
      <w:r w:rsidRPr="00CD3B38">
        <w:rPr>
          <w:b/>
        </w:rPr>
        <w:t xml:space="preserve"> 20</w:t>
      </w:r>
      <w:r w:rsidR="0019237A">
        <w:rPr>
          <w:b/>
        </w:rPr>
        <w:t>24</w:t>
      </w:r>
      <w:r>
        <w:t>. Dette er en mulig mal som hjelp etter hva slags informasjon vi trenger, men organisasjonene kan også skrive fritt hvis ønskelig.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A76B3" w:rsidRPr="00504E17" w14:paraId="1BB084E0" w14:textId="77777777" w:rsidTr="0074126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B3E04A" w14:textId="77777777" w:rsidR="00AA76B3" w:rsidRPr="00504E17" w:rsidRDefault="00AA76B3" w:rsidP="007412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Innspillet kommer fra?</w:t>
            </w:r>
          </w:p>
        </w:tc>
      </w:tr>
      <w:tr w:rsidR="00AA76B3" w14:paraId="668EE8CB" w14:textId="77777777" w:rsidTr="0074126E">
        <w:trPr>
          <w:trHeight w:val="710"/>
        </w:trPr>
        <w:tc>
          <w:tcPr>
            <w:tcW w:w="4531" w:type="dxa"/>
          </w:tcPr>
          <w:p w14:paraId="5DE640F1" w14:textId="77777777" w:rsidR="00AA76B3" w:rsidRDefault="00AA76B3" w:rsidP="0074126E">
            <w:pPr>
              <w:rPr>
                <w:sz w:val="18"/>
                <w:szCs w:val="20"/>
              </w:rPr>
            </w:pPr>
            <w:r w:rsidRPr="005E38E2">
              <w:rPr>
                <w:sz w:val="18"/>
                <w:szCs w:val="20"/>
              </w:rPr>
              <w:t>Organisasjon</w:t>
            </w:r>
          </w:p>
          <w:p w14:paraId="655646E6" w14:textId="55E1328C" w:rsidR="00AA76B3" w:rsidRPr="005E38E2" w:rsidRDefault="00AA76B3" w:rsidP="0074126E">
            <w:pPr>
              <w:rPr>
                <w:sz w:val="18"/>
                <w:szCs w:val="20"/>
              </w:rPr>
            </w:pPr>
          </w:p>
        </w:tc>
        <w:tc>
          <w:tcPr>
            <w:tcW w:w="4531" w:type="dxa"/>
          </w:tcPr>
          <w:p w14:paraId="39EACE3B" w14:textId="77777777" w:rsidR="00AA76B3" w:rsidRDefault="00AA76B3" w:rsidP="0074126E">
            <w:pPr>
              <w:rPr>
                <w:sz w:val="18"/>
              </w:rPr>
            </w:pPr>
            <w:r w:rsidRPr="005E38E2">
              <w:rPr>
                <w:sz w:val="18"/>
              </w:rPr>
              <w:t>Person</w:t>
            </w:r>
          </w:p>
          <w:p w14:paraId="2E434A87" w14:textId="3C8F05E0" w:rsidR="00AA76B3" w:rsidRPr="005E38E2" w:rsidRDefault="00AA76B3" w:rsidP="0074126E">
            <w:pPr>
              <w:rPr>
                <w:sz w:val="18"/>
              </w:rPr>
            </w:pPr>
          </w:p>
        </w:tc>
      </w:tr>
    </w:tbl>
    <w:p w14:paraId="1385A617" w14:textId="77777777" w:rsidR="00AA76B3" w:rsidRDefault="00AA76B3" w:rsidP="00AA76B3"/>
    <w:tbl>
      <w:tblPr>
        <w:tblStyle w:val="Tabellrutenett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A76B3" w:rsidRPr="00504E17" w14:paraId="20272FB3" w14:textId="77777777" w:rsidTr="0074126E">
        <w:trPr>
          <w:trHeight w:val="292"/>
        </w:trPr>
        <w:tc>
          <w:tcPr>
            <w:tcW w:w="9073" w:type="dxa"/>
            <w:shd w:val="clear" w:color="auto" w:fill="D9D9D9" w:themeFill="background1" w:themeFillShade="D9"/>
          </w:tcPr>
          <w:p w14:paraId="2DEE0AF5" w14:textId="77777777" w:rsidR="00AA76B3" w:rsidRPr="00504E17" w:rsidRDefault="00AA76B3" w:rsidP="007412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Aktivitetsnivå</w:t>
            </w:r>
          </w:p>
        </w:tc>
      </w:tr>
      <w:tr w:rsidR="00AA76B3" w14:paraId="1666638C" w14:textId="77777777" w:rsidTr="0074126E">
        <w:trPr>
          <w:trHeight w:val="1647"/>
        </w:trPr>
        <w:tc>
          <w:tcPr>
            <w:tcW w:w="9073" w:type="dxa"/>
          </w:tcPr>
          <w:p w14:paraId="1A5D9F93" w14:textId="77777777" w:rsidR="00AA76B3" w:rsidRDefault="00AA76B3" w:rsidP="007412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Hvordan er dagens aktivitetsnivå? (Aktive medlemmer, passive medlemmer, antall barn/ungdom/voksne, treningsfrekvens, brukere av gratisprinsippet)</w:t>
            </w:r>
          </w:p>
          <w:p w14:paraId="14BF9110" w14:textId="77777777" w:rsidR="00AA76B3" w:rsidRDefault="00AA76B3" w:rsidP="0074126E">
            <w:pPr>
              <w:rPr>
                <w:sz w:val="18"/>
                <w:szCs w:val="20"/>
              </w:rPr>
            </w:pPr>
          </w:p>
          <w:p w14:paraId="142CD14E" w14:textId="64D4263B" w:rsidR="00AA76B3" w:rsidRPr="00F57EA0" w:rsidRDefault="00AA76B3" w:rsidP="0074126E">
            <w:pPr>
              <w:rPr>
                <w:b/>
                <w:sz w:val="18"/>
              </w:rPr>
            </w:pPr>
          </w:p>
        </w:tc>
      </w:tr>
    </w:tbl>
    <w:p w14:paraId="7105ACE6" w14:textId="77777777" w:rsidR="00AA76B3" w:rsidRDefault="00AA76B3" w:rsidP="00AA76B3"/>
    <w:tbl>
      <w:tblPr>
        <w:tblStyle w:val="Tabellrutenett"/>
        <w:tblpPr w:leftFromText="141" w:rightFromText="141" w:vertAnchor="text" w:tblpY="24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A76B3" w:rsidRPr="00504E17" w14:paraId="4945A26E" w14:textId="77777777" w:rsidTr="0074126E">
        <w:trPr>
          <w:trHeight w:val="86"/>
        </w:trPr>
        <w:tc>
          <w:tcPr>
            <w:tcW w:w="9061" w:type="dxa"/>
            <w:shd w:val="clear" w:color="auto" w:fill="D9D9D9" w:themeFill="background1" w:themeFillShade="D9"/>
          </w:tcPr>
          <w:p w14:paraId="01C6F8DB" w14:textId="77777777" w:rsidR="00AA76B3" w:rsidRPr="00504E17" w:rsidRDefault="00AA76B3" w:rsidP="007412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Økonomi</w:t>
            </w:r>
          </w:p>
        </w:tc>
      </w:tr>
      <w:tr w:rsidR="00AA76B3" w14:paraId="0DA5B10D" w14:textId="77777777" w:rsidTr="0074126E">
        <w:trPr>
          <w:trHeight w:val="2320"/>
        </w:trPr>
        <w:tc>
          <w:tcPr>
            <w:tcW w:w="9061" w:type="dxa"/>
          </w:tcPr>
          <w:p w14:paraId="0F752AA3" w14:textId="77777777" w:rsidR="00AA76B3" w:rsidRDefault="00AA76B3" w:rsidP="007412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Hvordan vurderes den økonomiske situasjonen i organisasjon (omsetning, gjeld, </w:t>
            </w:r>
            <w:proofErr w:type="gramStart"/>
            <w:r>
              <w:rPr>
                <w:sz w:val="18"/>
                <w:szCs w:val="20"/>
              </w:rPr>
              <w:t>egenkapital,</w:t>
            </w:r>
            <w:proofErr w:type="gramEnd"/>
            <w:r>
              <w:rPr>
                <w:sz w:val="18"/>
                <w:szCs w:val="20"/>
              </w:rPr>
              <w:t xml:space="preserve"> spesielle tunge utgifter). Kan organisasjonen medvirke i finansiering for å bedre og fremskynde anleggssituasjonen?</w:t>
            </w:r>
          </w:p>
          <w:p w14:paraId="1CF15D13" w14:textId="77777777" w:rsidR="00AA76B3" w:rsidRDefault="00AA76B3" w:rsidP="0074126E">
            <w:pPr>
              <w:rPr>
                <w:sz w:val="18"/>
                <w:szCs w:val="20"/>
              </w:rPr>
            </w:pPr>
          </w:p>
          <w:p w14:paraId="728C5BAB" w14:textId="6A49AD61" w:rsidR="00AA76B3" w:rsidRPr="00F57EA0" w:rsidRDefault="00AA76B3" w:rsidP="0074126E">
            <w:pPr>
              <w:rPr>
                <w:b/>
                <w:sz w:val="18"/>
              </w:rPr>
            </w:pPr>
          </w:p>
        </w:tc>
      </w:tr>
    </w:tbl>
    <w:p w14:paraId="2885F200" w14:textId="77777777" w:rsidR="00AA76B3" w:rsidRDefault="00AA76B3" w:rsidP="00AA76B3"/>
    <w:p w14:paraId="28E4BD94" w14:textId="77777777" w:rsidR="00716D50" w:rsidRDefault="00716D50" w:rsidP="00AA76B3"/>
    <w:p w14:paraId="0C33F633" w14:textId="77777777" w:rsidR="00FF74F4" w:rsidRDefault="00FF74F4" w:rsidP="00AA76B3"/>
    <w:tbl>
      <w:tblPr>
        <w:tblStyle w:val="Tabellrutenett"/>
        <w:tblpPr w:leftFromText="141" w:rightFromText="141" w:vertAnchor="text" w:tblpY="24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A76B3" w:rsidRPr="00504E17" w14:paraId="193388AB" w14:textId="77777777" w:rsidTr="0074126E">
        <w:trPr>
          <w:trHeight w:val="86"/>
        </w:trPr>
        <w:tc>
          <w:tcPr>
            <w:tcW w:w="9061" w:type="dxa"/>
            <w:shd w:val="clear" w:color="auto" w:fill="D9D9D9" w:themeFill="background1" w:themeFillShade="D9"/>
          </w:tcPr>
          <w:p w14:paraId="35A1BF45" w14:textId="77777777" w:rsidR="00AA76B3" w:rsidRPr="00504E17" w:rsidRDefault="00AA76B3" w:rsidP="007412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Vurdering av dagens anleggssituasjon</w:t>
            </w:r>
          </w:p>
        </w:tc>
      </w:tr>
      <w:tr w:rsidR="00AA76B3" w14:paraId="7FF81662" w14:textId="77777777" w:rsidTr="0074126E">
        <w:trPr>
          <w:trHeight w:val="4578"/>
        </w:trPr>
        <w:tc>
          <w:tcPr>
            <w:tcW w:w="9061" w:type="dxa"/>
          </w:tcPr>
          <w:p w14:paraId="690ED05A" w14:textId="09D5A97F" w:rsidR="00AA76B3" w:rsidRDefault="00E7135B" w:rsidP="007412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Beskriv hv</w:t>
            </w:r>
            <w:r w:rsidR="007164A1">
              <w:rPr>
                <w:sz w:val="18"/>
                <w:szCs w:val="20"/>
              </w:rPr>
              <w:t xml:space="preserve">ilke(t) anlegg organisasjonen benytter i dag. </w:t>
            </w:r>
            <w:r w:rsidR="00AA76B3">
              <w:rPr>
                <w:sz w:val="18"/>
                <w:szCs w:val="20"/>
              </w:rPr>
              <w:t>Hvordan er dekningsgraden på dagens anlegg i forhold til ønsket aktivitetsnivå? Vis gjerne til tallmateriale (for eksempel en gjennomsnittlig timeplan, antall aktive og lignende). Når er det behov for rehabilitering av anleggene?</w:t>
            </w:r>
          </w:p>
          <w:p w14:paraId="785BEA6D" w14:textId="77777777" w:rsidR="00AA76B3" w:rsidRDefault="00AA76B3" w:rsidP="0074126E">
            <w:pPr>
              <w:rPr>
                <w:sz w:val="18"/>
                <w:szCs w:val="20"/>
              </w:rPr>
            </w:pPr>
          </w:p>
          <w:p w14:paraId="1684CEA4" w14:textId="6E1CF089" w:rsidR="00AA76B3" w:rsidRPr="00284412" w:rsidRDefault="00AA76B3" w:rsidP="0074126E">
            <w:pPr>
              <w:rPr>
                <w:b/>
                <w:sz w:val="20"/>
                <w:szCs w:val="20"/>
              </w:rPr>
            </w:pPr>
          </w:p>
        </w:tc>
      </w:tr>
    </w:tbl>
    <w:p w14:paraId="6B7F9F44" w14:textId="77777777" w:rsidR="00AA76B3" w:rsidRDefault="00AA76B3" w:rsidP="00AA76B3"/>
    <w:p w14:paraId="52443DED" w14:textId="77777777" w:rsidR="00E25EAD" w:rsidRDefault="00E25EAD" w:rsidP="00AA76B3"/>
    <w:p w14:paraId="24899E3C" w14:textId="77777777" w:rsidR="00E25EAD" w:rsidRDefault="00E25EAD" w:rsidP="00AA76B3"/>
    <w:p w14:paraId="569582BB" w14:textId="77777777" w:rsidR="00E25EAD" w:rsidRDefault="00E25EAD" w:rsidP="00AA76B3"/>
    <w:p w14:paraId="63B43B86" w14:textId="77777777" w:rsidR="00E25EAD" w:rsidRDefault="00E25EAD" w:rsidP="00AA76B3"/>
    <w:p w14:paraId="38C9CE7A" w14:textId="77777777" w:rsidR="00E25EAD" w:rsidRDefault="00E25EAD" w:rsidP="00AA76B3"/>
    <w:p w14:paraId="59C630C3" w14:textId="77777777" w:rsidR="00E25EAD" w:rsidRDefault="00E25EAD" w:rsidP="00AA76B3"/>
    <w:p w14:paraId="5AD5C8F4" w14:textId="77777777" w:rsidR="00E25EAD" w:rsidRDefault="00E25EAD" w:rsidP="00AA76B3"/>
    <w:p w14:paraId="316D5D8E" w14:textId="77777777" w:rsidR="00E25EAD" w:rsidRDefault="00E25EAD" w:rsidP="00AA76B3"/>
    <w:p w14:paraId="7338B413" w14:textId="77777777" w:rsidR="00E25EAD" w:rsidRDefault="00E25EAD" w:rsidP="00AA76B3"/>
    <w:p w14:paraId="67D444C3" w14:textId="77777777" w:rsidR="00E25EAD" w:rsidRDefault="00E25EAD" w:rsidP="00AA76B3"/>
    <w:p w14:paraId="322959AA" w14:textId="77777777" w:rsidR="00E25EAD" w:rsidRDefault="00E25EAD" w:rsidP="00AA76B3"/>
    <w:p w14:paraId="78CA2489" w14:textId="77777777" w:rsidR="00E25EAD" w:rsidRDefault="00E25EAD" w:rsidP="00AA76B3"/>
    <w:p w14:paraId="5E2D82CA" w14:textId="77777777" w:rsidR="00E25EAD" w:rsidRDefault="00E25EAD" w:rsidP="00AA76B3"/>
    <w:p w14:paraId="6D8C7DA5" w14:textId="77777777" w:rsidR="00E25EAD" w:rsidRDefault="00E25EAD" w:rsidP="00AA76B3"/>
    <w:p w14:paraId="1016D2E6" w14:textId="77777777" w:rsidR="00E25EAD" w:rsidRDefault="00E25EAD" w:rsidP="00AA76B3"/>
    <w:tbl>
      <w:tblPr>
        <w:tblStyle w:val="Tabellrutenett"/>
        <w:tblpPr w:leftFromText="141" w:rightFromText="141" w:vertAnchor="text" w:tblpY="24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A76B3" w:rsidRPr="00504E17" w14:paraId="21BDBAC6" w14:textId="77777777" w:rsidTr="0074126E">
        <w:trPr>
          <w:trHeight w:val="86"/>
        </w:trPr>
        <w:tc>
          <w:tcPr>
            <w:tcW w:w="9061" w:type="dxa"/>
            <w:shd w:val="clear" w:color="auto" w:fill="D9D9D9" w:themeFill="background1" w:themeFillShade="D9"/>
          </w:tcPr>
          <w:p w14:paraId="1A0DE2AD" w14:textId="77777777" w:rsidR="00AA76B3" w:rsidRPr="00504E17" w:rsidRDefault="00AA76B3" w:rsidP="007412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Vurdering av fremtidig anleggsbehov</w:t>
            </w:r>
          </w:p>
        </w:tc>
      </w:tr>
      <w:tr w:rsidR="00AA76B3" w14:paraId="5E7B5EF0" w14:textId="77777777" w:rsidTr="0074126E">
        <w:trPr>
          <w:trHeight w:val="7701"/>
        </w:trPr>
        <w:tc>
          <w:tcPr>
            <w:tcW w:w="9061" w:type="dxa"/>
          </w:tcPr>
          <w:p w14:paraId="06B3130D" w14:textId="77777777" w:rsidR="00AA76B3" w:rsidRDefault="00AA76B3" w:rsidP="007412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 det kortsiktig behov for nye anlegg for å dekke dagens aktivitetsnivå? Hvordan vurderer dere organisasjonens vekstpotensial? Hva slags anlegg har organisasjonen behov for i et langsiktig perspektiv?  Har organisasjonen noen konkrete anleggsplaner (med budsjett, byggeår)? </w:t>
            </w:r>
          </w:p>
          <w:p w14:paraId="1EEE9A63" w14:textId="77777777" w:rsidR="00AA76B3" w:rsidRDefault="00AA76B3" w:rsidP="0074126E">
            <w:pPr>
              <w:rPr>
                <w:sz w:val="18"/>
                <w:szCs w:val="20"/>
              </w:rPr>
            </w:pPr>
          </w:p>
          <w:p w14:paraId="45890BA5" w14:textId="77777777" w:rsidR="00AA76B3" w:rsidRDefault="00AA76B3" w:rsidP="0074126E">
            <w:pPr>
              <w:pStyle w:val="Listeavsnitt"/>
              <w:rPr>
                <w:b/>
                <w:sz w:val="20"/>
                <w:szCs w:val="20"/>
              </w:rPr>
            </w:pPr>
          </w:p>
          <w:p w14:paraId="359098ED" w14:textId="77777777" w:rsidR="00AA76B3" w:rsidRDefault="00AA76B3" w:rsidP="0074126E">
            <w:pPr>
              <w:pStyle w:val="Listeavsnitt"/>
              <w:rPr>
                <w:b/>
                <w:sz w:val="20"/>
                <w:szCs w:val="20"/>
              </w:rPr>
            </w:pPr>
          </w:p>
          <w:p w14:paraId="31457FEF" w14:textId="0791F091" w:rsidR="00AA76B3" w:rsidRDefault="00D3198D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 behovet knyttet opp mot noen av de følgende kriteriene</w:t>
            </w:r>
            <w:r w:rsidR="00132F9B">
              <w:rPr>
                <w:bCs/>
                <w:sz w:val="20"/>
                <w:szCs w:val="20"/>
              </w:rPr>
              <w:t xml:space="preserve"> fra temaplanens kapittel 3</w:t>
            </w:r>
            <w:r>
              <w:rPr>
                <w:bCs/>
                <w:sz w:val="20"/>
                <w:szCs w:val="20"/>
              </w:rPr>
              <w:t xml:space="preserve"> (beskriv under hvert punkt):</w:t>
            </w:r>
          </w:p>
          <w:p w14:paraId="73753AAA" w14:textId="77777777" w:rsidR="00D3198D" w:rsidRDefault="00D3198D" w:rsidP="00684D01">
            <w:pPr>
              <w:rPr>
                <w:bCs/>
                <w:sz w:val="20"/>
                <w:szCs w:val="20"/>
              </w:rPr>
            </w:pPr>
          </w:p>
          <w:p w14:paraId="22E4FD65" w14:textId="77777777" w:rsidR="00D3198D" w:rsidRDefault="00D3198D" w:rsidP="00684D01">
            <w:pPr>
              <w:rPr>
                <w:bCs/>
                <w:sz w:val="20"/>
                <w:szCs w:val="20"/>
              </w:rPr>
            </w:pPr>
          </w:p>
          <w:p w14:paraId="0A9CC15A" w14:textId="77777777" w:rsidR="00D3198D" w:rsidRDefault="00D3198D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B80A3C">
              <w:rPr>
                <w:bCs/>
                <w:sz w:val="20"/>
                <w:szCs w:val="20"/>
              </w:rPr>
              <w:t>Skole- og helsetjenester</w:t>
            </w:r>
          </w:p>
          <w:p w14:paraId="66CB7132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307568D6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75B45579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-Rehabiliteringsbehov</w:t>
            </w:r>
          </w:p>
          <w:p w14:paraId="09DAAF45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1F754893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72FFDDD0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-Kapasitetsutfordringer</w:t>
            </w:r>
          </w:p>
          <w:p w14:paraId="1BE79D7D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2C2F5FF0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</w:p>
          <w:p w14:paraId="32C6928F" w14:textId="77777777" w:rsidR="00B80A3C" w:rsidRDefault="00B80A3C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36B80">
              <w:rPr>
                <w:bCs/>
                <w:sz w:val="20"/>
                <w:szCs w:val="20"/>
              </w:rPr>
              <w:t>Minimum anleggsstruktur i et tettsted</w:t>
            </w:r>
          </w:p>
          <w:p w14:paraId="727F8831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78BD9E21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0D8901D6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-Nærmiljøanlegg</w:t>
            </w:r>
          </w:p>
          <w:p w14:paraId="243ED785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123F7AF0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73F28B08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-Friluftsliv</w:t>
            </w:r>
          </w:p>
          <w:p w14:paraId="5752EB17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7AE0EC4D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361249B7" w14:textId="0CAE8634" w:rsidR="00D36B80" w:rsidRDefault="00D36B80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-Mangfold av aktiviteter</w:t>
            </w:r>
          </w:p>
          <w:p w14:paraId="063B36B5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46EFF978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2BEC647B" w14:textId="539CBF2F" w:rsidR="00D36B80" w:rsidRDefault="00D36B80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-Toppidrett</w:t>
            </w:r>
          </w:p>
          <w:p w14:paraId="44AA3570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7B33A700" w14:textId="77777777" w:rsidR="00D36B80" w:rsidRDefault="00D36B80" w:rsidP="00684D01">
            <w:pPr>
              <w:rPr>
                <w:bCs/>
                <w:sz w:val="20"/>
                <w:szCs w:val="20"/>
              </w:rPr>
            </w:pPr>
          </w:p>
          <w:p w14:paraId="5475B253" w14:textId="1CAF44CB" w:rsidR="00D36B80" w:rsidRDefault="00D36B80" w:rsidP="00684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-Fyrtårn</w:t>
            </w:r>
            <w:r w:rsidR="009D4AFA">
              <w:rPr>
                <w:bCs/>
                <w:sz w:val="20"/>
                <w:szCs w:val="20"/>
              </w:rPr>
              <w:t>/signalanlegg (</w:t>
            </w:r>
            <w:proofErr w:type="spellStart"/>
            <w:r w:rsidR="009D4AFA">
              <w:rPr>
                <w:bCs/>
                <w:sz w:val="20"/>
                <w:szCs w:val="20"/>
              </w:rPr>
              <w:t>f.eks</w:t>
            </w:r>
            <w:proofErr w:type="spellEnd"/>
            <w:r w:rsidR="009D4AFA">
              <w:rPr>
                <w:bCs/>
                <w:sz w:val="20"/>
                <w:szCs w:val="20"/>
              </w:rPr>
              <w:t xml:space="preserve"> nasjonalanlegg</w:t>
            </w:r>
            <w:r w:rsidR="00F36386">
              <w:rPr>
                <w:bCs/>
                <w:sz w:val="20"/>
                <w:szCs w:val="20"/>
              </w:rPr>
              <w:t>, enkeltstående behov</w:t>
            </w:r>
            <w:r w:rsidR="00132F9B">
              <w:rPr>
                <w:bCs/>
                <w:sz w:val="20"/>
                <w:szCs w:val="20"/>
              </w:rPr>
              <w:t>)</w:t>
            </w:r>
          </w:p>
          <w:p w14:paraId="53C7C32A" w14:textId="77777777" w:rsidR="00132F9B" w:rsidRDefault="00132F9B" w:rsidP="00684D01">
            <w:pPr>
              <w:rPr>
                <w:bCs/>
                <w:sz w:val="20"/>
                <w:szCs w:val="20"/>
              </w:rPr>
            </w:pPr>
          </w:p>
          <w:p w14:paraId="0AF87E3D" w14:textId="77777777" w:rsidR="00132F9B" w:rsidRDefault="00132F9B" w:rsidP="00684D01">
            <w:pPr>
              <w:rPr>
                <w:bCs/>
                <w:sz w:val="20"/>
                <w:szCs w:val="20"/>
              </w:rPr>
            </w:pPr>
          </w:p>
          <w:p w14:paraId="42089FF1" w14:textId="77777777" w:rsidR="00132F9B" w:rsidRDefault="00132F9B" w:rsidP="00684D01">
            <w:pPr>
              <w:rPr>
                <w:bCs/>
                <w:sz w:val="20"/>
                <w:szCs w:val="20"/>
              </w:rPr>
            </w:pPr>
          </w:p>
          <w:p w14:paraId="17896212" w14:textId="77777777" w:rsidR="00132F9B" w:rsidRDefault="00132F9B" w:rsidP="00684D01">
            <w:pPr>
              <w:rPr>
                <w:bCs/>
                <w:sz w:val="20"/>
                <w:szCs w:val="20"/>
              </w:rPr>
            </w:pPr>
          </w:p>
          <w:p w14:paraId="074789BA" w14:textId="21D651F1" w:rsidR="00D36B80" w:rsidRPr="00D3198D" w:rsidRDefault="00D36B80" w:rsidP="00684D01">
            <w:pPr>
              <w:rPr>
                <w:bCs/>
                <w:sz w:val="20"/>
                <w:szCs w:val="20"/>
              </w:rPr>
            </w:pPr>
          </w:p>
        </w:tc>
      </w:tr>
    </w:tbl>
    <w:p w14:paraId="51FB7FC9" w14:textId="77777777" w:rsidR="001137A7" w:rsidRDefault="001137A7" w:rsidP="001137A7">
      <w:pPr>
        <w:rPr>
          <w:b/>
          <w:bCs/>
        </w:rPr>
      </w:pPr>
    </w:p>
    <w:sectPr w:rsidR="001137A7" w:rsidSect="007E5F34">
      <w:headerReference w:type="default" r:id="rId10"/>
      <w:footerReference w:type="default" r:id="rId11"/>
      <w:pgSz w:w="11906" w:h="16838" w:code="9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434" w14:textId="77777777" w:rsidR="005F31F0" w:rsidRDefault="005F31F0" w:rsidP="00A659C1">
      <w:pPr>
        <w:spacing w:after="0" w:line="240" w:lineRule="auto"/>
      </w:pPr>
      <w:r>
        <w:separator/>
      </w:r>
    </w:p>
  </w:endnote>
  <w:endnote w:type="continuationSeparator" w:id="0">
    <w:p w14:paraId="1CCCB6A6" w14:textId="77777777" w:rsidR="005F31F0" w:rsidRDefault="005F31F0" w:rsidP="00A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FA8C" w14:textId="77777777" w:rsidR="00A659C1" w:rsidRDefault="00A659C1" w:rsidP="00507FA3">
    <w:pPr>
      <w:pStyle w:val="Bunntekst"/>
      <w:jc w:val="right"/>
    </w:pPr>
    <w:r>
      <w:t>Side</w:t>
    </w:r>
    <w:r w:rsidR="00507FA3">
      <w:t xml:space="preserve"> </w:t>
    </w:r>
    <w:r w:rsidR="00507FA3">
      <w:fldChar w:fldCharType="begin"/>
    </w:r>
    <w:r w:rsidR="00507FA3">
      <w:instrText xml:space="preserve"> PAGE   \* MERGEFORMAT </w:instrText>
    </w:r>
    <w:r w:rsidR="00507FA3">
      <w:fldChar w:fldCharType="separate"/>
    </w:r>
    <w:r w:rsidR="00507FA3">
      <w:rPr>
        <w:noProof/>
      </w:rPr>
      <w:t>1</w:t>
    </w:r>
    <w:r w:rsidR="00507FA3">
      <w:fldChar w:fldCharType="end"/>
    </w:r>
    <w:r w:rsidR="00507FA3">
      <w:t xml:space="preserve"> av </w:t>
    </w:r>
    <w:r w:rsidR="005629A3">
      <w:fldChar w:fldCharType="begin"/>
    </w:r>
    <w:r w:rsidR="005629A3">
      <w:instrText xml:space="preserve"> NUMPAGES   \* MERGEFORMAT </w:instrText>
    </w:r>
    <w:r w:rsidR="005629A3">
      <w:fldChar w:fldCharType="separate"/>
    </w:r>
    <w:r w:rsidR="00507FA3">
      <w:rPr>
        <w:noProof/>
      </w:rPr>
      <w:t>1</w:t>
    </w:r>
    <w:r w:rsidR="005629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7FC3" w14:textId="77777777" w:rsidR="005F31F0" w:rsidRDefault="005F31F0" w:rsidP="00A659C1">
      <w:pPr>
        <w:spacing w:after="0" w:line="240" w:lineRule="auto"/>
      </w:pPr>
      <w:r>
        <w:separator/>
      </w:r>
    </w:p>
  </w:footnote>
  <w:footnote w:type="continuationSeparator" w:id="0">
    <w:p w14:paraId="0465836F" w14:textId="77777777" w:rsidR="005F31F0" w:rsidRDefault="005F31F0" w:rsidP="00A6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C19B" w14:textId="77777777" w:rsidR="00A659C1" w:rsidRDefault="00A659C1" w:rsidP="00A659C1">
    <w:pPr>
      <w:pStyle w:val="Topptekst"/>
    </w:pPr>
    <w:r w:rsidRPr="00A659C1">
      <w:rPr>
        <w:noProof/>
      </w:rPr>
      <w:drawing>
        <wp:anchor distT="0" distB="0" distL="114300" distR="114300" simplePos="0" relativeHeight="251658240" behindDoc="1" locked="0" layoutInCell="1" allowOverlap="1" wp14:anchorId="63558997" wp14:editId="638C592B">
          <wp:simplePos x="0" y="0"/>
          <wp:positionH relativeFrom="page">
            <wp:posOffset>900752</wp:posOffset>
          </wp:positionH>
          <wp:positionV relativeFrom="page">
            <wp:posOffset>450376</wp:posOffset>
          </wp:positionV>
          <wp:extent cx="1314000" cy="360000"/>
          <wp:effectExtent l="0" t="0" r="635" b="2540"/>
          <wp:wrapNone/>
          <wp:docPr id="7" name="Grafikk 6">
            <a:extLst xmlns:a="http://schemas.openxmlformats.org/drawingml/2006/main">
              <a:ext uri="{FF2B5EF4-FFF2-40B4-BE49-F238E27FC236}">
                <a16:creationId xmlns:a16="http://schemas.microsoft.com/office/drawing/2014/main" id="{25B00C67-84B9-4EFA-BF95-20661A86E3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k 6">
                    <a:extLst>
                      <a:ext uri="{FF2B5EF4-FFF2-40B4-BE49-F238E27FC236}">
                        <a16:creationId xmlns:a16="http://schemas.microsoft.com/office/drawing/2014/main" id="{25B00C67-84B9-4EFA-BF95-20661A86E3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2E2AD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8F4D4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A56D9"/>
    <w:multiLevelType w:val="hybridMultilevel"/>
    <w:tmpl w:val="508EAD9E"/>
    <w:lvl w:ilvl="0" w:tplc="7DD03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020F"/>
    <w:multiLevelType w:val="multilevel"/>
    <w:tmpl w:val="640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73BA8"/>
    <w:multiLevelType w:val="multilevel"/>
    <w:tmpl w:val="DC02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0326B"/>
    <w:multiLevelType w:val="multilevel"/>
    <w:tmpl w:val="DF3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D040C"/>
    <w:multiLevelType w:val="hybridMultilevel"/>
    <w:tmpl w:val="E3EC6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8086">
    <w:abstractNumId w:val="0"/>
  </w:num>
  <w:num w:numId="2" w16cid:durableId="1957713532">
    <w:abstractNumId w:val="1"/>
  </w:num>
  <w:num w:numId="3" w16cid:durableId="510264436">
    <w:abstractNumId w:val="6"/>
  </w:num>
  <w:num w:numId="4" w16cid:durableId="838279040">
    <w:abstractNumId w:val="3"/>
  </w:num>
  <w:num w:numId="5" w16cid:durableId="982124027">
    <w:abstractNumId w:val="4"/>
  </w:num>
  <w:num w:numId="6" w16cid:durableId="778914000">
    <w:abstractNumId w:val="5"/>
  </w:num>
  <w:num w:numId="7" w16cid:durableId="170350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C0"/>
    <w:rsid w:val="00001927"/>
    <w:rsid w:val="00024433"/>
    <w:rsid w:val="0004293E"/>
    <w:rsid w:val="00053A19"/>
    <w:rsid w:val="0005615F"/>
    <w:rsid w:val="000727BF"/>
    <w:rsid w:val="00086CC3"/>
    <w:rsid w:val="000B142C"/>
    <w:rsid w:val="000B3F6F"/>
    <w:rsid w:val="000C2E2E"/>
    <w:rsid w:val="000D3C7A"/>
    <w:rsid w:val="001124B3"/>
    <w:rsid w:val="001137A7"/>
    <w:rsid w:val="00122D2C"/>
    <w:rsid w:val="001264C6"/>
    <w:rsid w:val="00126F5F"/>
    <w:rsid w:val="00130A2F"/>
    <w:rsid w:val="00132F9B"/>
    <w:rsid w:val="00132FC2"/>
    <w:rsid w:val="00147FBA"/>
    <w:rsid w:val="00166A57"/>
    <w:rsid w:val="00173846"/>
    <w:rsid w:val="00173CF8"/>
    <w:rsid w:val="0019237A"/>
    <w:rsid w:val="001D6011"/>
    <w:rsid w:val="001E04D9"/>
    <w:rsid w:val="001E07E0"/>
    <w:rsid w:val="001E37E8"/>
    <w:rsid w:val="00224037"/>
    <w:rsid w:val="002269CB"/>
    <w:rsid w:val="002433B5"/>
    <w:rsid w:val="00254FEF"/>
    <w:rsid w:val="002569B9"/>
    <w:rsid w:val="00265AAD"/>
    <w:rsid w:val="00276163"/>
    <w:rsid w:val="00282A58"/>
    <w:rsid w:val="002A6E99"/>
    <w:rsid w:val="002B531F"/>
    <w:rsid w:val="003102F9"/>
    <w:rsid w:val="003133C6"/>
    <w:rsid w:val="003262D1"/>
    <w:rsid w:val="00335732"/>
    <w:rsid w:val="00350EDC"/>
    <w:rsid w:val="0035568D"/>
    <w:rsid w:val="00366255"/>
    <w:rsid w:val="00384C6E"/>
    <w:rsid w:val="003D1E39"/>
    <w:rsid w:val="003D7536"/>
    <w:rsid w:val="003E479F"/>
    <w:rsid w:val="00404EC7"/>
    <w:rsid w:val="004106BF"/>
    <w:rsid w:val="0041662C"/>
    <w:rsid w:val="00417FDE"/>
    <w:rsid w:val="00425EDB"/>
    <w:rsid w:val="00430254"/>
    <w:rsid w:val="004458E2"/>
    <w:rsid w:val="00456A0C"/>
    <w:rsid w:val="004744A7"/>
    <w:rsid w:val="004755D6"/>
    <w:rsid w:val="00490F8B"/>
    <w:rsid w:val="00491FAE"/>
    <w:rsid w:val="004947F7"/>
    <w:rsid w:val="00496C81"/>
    <w:rsid w:val="004A39FB"/>
    <w:rsid w:val="004A74B7"/>
    <w:rsid w:val="004B2AE6"/>
    <w:rsid w:val="004B4F16"/>
    <w:rsid w:val="00507FA3"/>
    <w:rsid w:val="00512D31"/>
    <w:rsid w:val="005155C6"/>
    <w:rsid w:val="00523E80"/>
    <w:rsid w:val="00532EB3"/>
    <w:rsid w:val="00536D49"/>
    <w:rsid w:val="005407FC"/>
    <w:rsid w:val="00546AED"/>
    <w:rsid w:val="00546E05"/>
    <w:rsid w:val="00547533"/>
    <w:rsid w:val="00551B0A"/>
    <w:rsid w:val="00556A0F"/>
    <w:rsid w:val="00573866"/>
    <w:rsid w:val="0058435D"/>
    <w:rsid w:val="00584D62"/>
    <w:rsid w:val="005934F3"/>
    <w:rsid w:val="005A346F"/>
    <w:rsid w:val="005B41E7"/>
    <w:rsid w:val="005C2236"/>
    <w:rsid w:val="005C57D1"/>
    <w:rsid w:val="005D7D89"/>
    <w:rsid w:val="005F0D69"/>
    <w:rsid w:val="005F12BD"/>
    <w:rsid w:val="005F31F0"/>
    <w:rsid w:val="00622271"/>
    <w:rsid w:val="006263D8"/>
    <w:rsid w:val="006272C5"/>
    <w:rsid w:val="0063191F"/>
    <w:rsid w:val="00633321"/>
    <w:rsid w:val="00643FAD"/>
    <w:rsid w:val="0065210E"/>
    <w:rsid w:val="0067066F"/>
    <w:rsid w:val="00684D01"/>
    <w:rsid w:val="006923C5"/>
    <w:rsid w:val="00693D91"/>
    <w:rsid w:val="006A1A2F"/>
    <w:rsid w:val="006B0AFF"/>
    <w:rsid w:val="006C4EC5"/>
    <w:rsid w:val="006D1494"/>
    <w:rsid w:val="006E282A"/>
    <w:rsid w:val="006E2BC9"/>
    <w:rsid w:val="006F12F4"/>
    <w:rsid w:val="006F4F5B"/>
    <w:rsid w:val="006F7448"/>
    <w:rsid w:val="00713A6E"/>
    <w:rsid w:val="007164A1"/>
    <w:rsid w:val="00716D50"/>
    <w:rsid w:val="0072680C"/>
    <w:rsid w:val="00726FB6"/>
    <w:rsid w:val="00727E57"/>
    <w:rsid w:val="00763676"/>
    <w:rsid w:val="00767363"/>
    <w:rsid w:val="0079540D"/>
    <w:rsid w:val="00795E2B"/>
    <w:rsid w:val="007B18F5"/>
    <w:rsid w:val="007B407B"/>
    <w:rsid w:val="007C58C3"/>
    <w:rsid w:val="007C6626"/>
    <w:rsid w:val="007D2718"/>
    <w:rsid w:val="007E2473"/>
    <w:rsid w:val="007E5F34"/>
    <w:rsid w:val="007E7341"/>
    <w:rsid w:val="007F0AF5"/>
    <w:rsid w:val="007F19D2"/>
    <w:rsid w:val="007F2F68"/>
    <w:rsid w:val="00801B49"/>
    <w:rsid w:val="008058FD"/>
    <w:rsid w:val="008067E9"/>
    <w:rsid w:val="008367E0"/>
    <w:rsid w:val="008440D6"/>
    <w:rsid w:val="008513DB"/>
    <w:rsid w:val="00862BFC"/>
    <w:rsid w:val="008A4B08"/>
    <w:rsid w:val="008A58CF"/>
    <w:rsid w:val="008A7DE3"/>
    <w:rsid w:val="008C13AA"/>
    <w:rsid w:val="008D3B25"/>
    <w:rsid w:val="008E32F9"/>
    <w:rsid w:val="008F3891"/>
    <w:rsid w:val="008F7CCA"/>
    <w:rsid w:val="00910577"/>
    <w:rsid w:val="009142A3"/>
    <w:rsid w:val="009306AF"/>
    <w:rsid w:val="00952494"/>
    <w:rsid w:val="009612E1"/>
    <w:rsid w:val="00974303"/>
    <w:rsid w:val="0097501F"/>
    <w:rsid w:val="00977EAB"/>
    <w:rsid w:val="009A4429"/>
    <w:rsid w:val="009D037A"/>
    <w:rsid w:val="009D4AFA"/>
    <w:rsid w:val="009E21A8"/>
    <w:rsid w:val="009F2DC9"/>
    <w:rsid w:val="00A04EC8"/>
    <w:rsid w:val="00A14674"/>
    <w:rsid w:val="00A46878"/>
    <w:rsid w:val="00A659C1"/>
    <w:rsid w:val="00A7756C"/>
    <w:rsid w:val="00A87483"/>
    <w:rsid w:val="00A95249"/>
    <w:rsid w:val="00AA6EF2"/>
    <w:rsid w:val="00AA76B3"/>
    <w:rsid w:val="00AA79C5"/>
    <w:rsid w:val="00AB2866"/>
    <w:rsid w:val="00AD46E5"/>
    <w:rsid w:val="00AD5C02"/>
    <w:rsid w:val="00AE15B4"/>
    <w:rsid w:val="00AF4680"/>
    <w:rsid w:val="00B01524"/>
    <w:rsid w:val="00B06E80"/>
    <w:rsid w:val="00B23618"/>
    <w:rsid w:val="00B277E4"/>
    <w:rsid w:val="00B506E3"/>
    <w:rsid w:val="00B742AA"/>
    <w:rsid w:val="00B80A3C"/>
    <w:rsid w:val="00BA48A9"/>
    <w:rsid w:val="00BA7D52"/>
    <w:rsid w:val="00BF0F99"/>
    <w:rsid w:val="00C065FF"/>
    <w:rsid w:val="00C23FAE"/>
    <w:rsid w:val="00C50006"/>
    <w:rsid w:val="00C72C95"/>
    <w:rsid w:val="00CA1A6E"/>
    <w:rsid w:val="00CA29E2"/>
    <w:rsid w:val="00CC177B"/>
    <w:rsid w:val="00CE1B48"/>
    <w:rsid w:val="00CE3A0D"/>
    <w:rsid w:val="00CE57C6"/>
    <w:rsid w:val="00D12124"/>
    <w:rsid w:val="00D3198D"/>
    <w:rsid w:val="00D330B3"/>
    <w:rsid w:val="00D366F0"/>
    <w:rsid w:val="00D36B80"/>
    <w:rsid w:val="00D62586"/>
    <w:rsid w:val="00D63C20"/>
    <w:rsid w:val="00D708B5"/>
    <w:rsid w:val="00D84502"/>
    <w:rsid w:val="00D92AEC"/>
    <w:rsid w:val="00DC0F09"/>
    <w:rsid w:val="00DC1304"/>
    <w:rsid w:val="00DC307E"/>
    <w:rsid w:val="00DD3A1B"/>
    <w:rsid w:val="00DF5ABE"/>
    <w:rsid w:val="00E049B0"/>
    <w:rsid w:val="00E25EAD"/>
    <w:rsid w:val="00E3347F"/>
    <w:rsid w:val="00E42590"/>
    <w:rsid w:val="00E7135B"/>
    <w:rsid w:val="00E976C3"/>
    <w:rsid w:val="00EA04FA"/>
    <w:rsid w:val="00EA08CD"/>
    <w:rsid w:val="00EA2190"/>
    <w:rsid w:val="00EA3E22"/>
    <w:rsid w:val="00EA51EB"/>
    <w:rsid w:val="00EC50C7"/>
    <w:rsid w:val="00F05952"/>
    <w:rsid w:val="00F36386"/>
    <w:rsid w:val="00F36AE3"/>
    <w:rsid w:val="00F71BED"/>
    <w:rsid w:val="00F75928"/>
    <w:rsid w:val="00F8313B"/>
    <w:rsid w:val="00F84861"/>
    <w:rsid w:val="00FA0A9E"/>
    <w:rsid w:val="00FA3DC0"/>
    <w:rsid w:val="00FB239B"/>
    <w:rsid w:val="00FB3845"/>
    <w:rsid w:val="00FD016A"/>
    <w:rsid w:val="00FE169D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B9C74"/>
  <w15:chartTrackingRefBased/>
  <w15:docId w15:val="{53561E6F-ED59-411E-BC75-6A02038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5568D"/>
    <w:pPr>
      <w:spacing w:line="276" w:lineRule="auto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7FA3"/>
    <w:pPr>
      <w:keepNext/>
      <w:keepLines/>
      <w:spacing w:before="480" w:after="40" w:line="240" w:lineRule="auto"/>
      <w:outlineLvl w:val="0"/>
    </w:pPr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7FA3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7FA3"/>
    <w:pPr>
      <w:keepNext/>
      <w:keepLines/>
      <w:spacing w:before="280" w:after="0" w:line="240" w:lineRule="auto"/>
      <w:outlineLvl w:val="2"/>
    </w:pPr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7FA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233264" w:themeColor="accent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404E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404E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0D2B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04E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0D2B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04E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404E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7FA3"/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7FA3"/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7FA3"/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7FA3"/>
    <w:rPr>
      <w:rFonts w:asciiTheme="majorHAnsi" w:eastAsiaTheme="majorEastAsia" w:hAnsiTheme="majorHAnsi" w:cstheme="majorBidi"/>
      <w:b/>
      <w:color w:val="233264" w:themeColor="accent2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07FA3"/>
    <w:rPr>
      <w:rFonts w:asciiTheme="majorHAnsi" w:eastAsiaTheme="majorEastAsia" w:hAnsiTheme="majorHAnsi" w:cstheme="majorBidi"/>
      <w:color w:val="A0D2B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7FA3"/>
    <w:rPr>
      <w:rFonts w:asciiTheme="majorHAnsi" w:eastAsiaTheme="majorEastAsia" w:hAnsiTheme="majorHAnsi" w:cstheme="majorBidi"/>
      <w:b/>
      <w:bCs/>
      <w:color w:val="A0D2B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07FA3"/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404EC7"/>
    <w:pPr>
      <w:spacing w:line="240" w:lineRule="auto"/>
    </w:pPr>
    <w:rPr>
      <w:b/>
      <w:bCs/>
      <w:smallCaps/>
      <w:color w:val="4A64B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507F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07FA3"/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7F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7FA3"/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styleId="Sterk">
    <w:name w:val="Strong"/>
    <w:basedOn w:val="Standardskriftforavsnitt"/>
    <w:uiPriority w:val="22"/>
    <w:semiHidden/>
    <w:qFormat/>
    <w:rsid w:val="00404EC7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404EC7"/>
    <w:rPr>
      <w:i/>
      <w:iCs/>
      <w:color w:val="A0D2B4" w:themeColor="accent6"/>
    </w:rPr>
  </w:style>
  <w:style w:type="paragraph" w:styleId="Ingenmellomrom">
    <w:name w:val="No Spacing"/>
    <w:uiPriority w:val="1"/>
    <w:semiHidden/>
    <w:qFormat/>
    <w:rsid w:val="00404EC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semiHidden/>
    <w:qFormat/>
    <w:rsid w:val="00404EC7"/>
    <w:pPr>
      <w:spacing w:before="160"/>
      <w:ind w:left="720" w:right="720"/>
      <w:jc w:val="center"/>
    </w:pPr>
    <w:rPr>
      <w:i/>
      <w:iCs/>
      <w:color w:val="31468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7FA3"/>
    <w:rPr>
      <w:i/>
      <w:iCs/>
      <w:color w:val="31468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04E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semiHidden/>
    <w:qFormat/>
    <w:rsid w:val="00404EC7"/>
    <w:rPr>
      <w:i/>
      <w:iCs/>
    </w:rPr>
  </w:style>
  <w:style w:type="character" w:styleId="Sterkutheving">
    <w:name w:val="Intense Emphasis"/>
    <w:basedOn w:val="Standardskriftforavsnitt"/>
    <w:uiPriority w:val="21"/>
    <w:semiHidden/>
    <w:qFormat/>
    <w:rsid w:val="00404EC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semiHidden/>
    <w:qFormat/>
    <w:rsid w:val="00404EC7"/>
    <w:rPr>
      <w:smallCaps/>
      <w:color w:val="4A64BF" w:themeColor="text1" w:themeTint="A6"/>
    </w:rPr>
  </w:style>
  <w:style w:type="character" w:styleId="Sterkreferanse">
    <w:name w:val="Intense Reference"/>
    <w:basedOn w:val="Standardskriftforavsnitt"/>
    <w:uiPriority w:val="32"/>
    <w:semiHidden/>
    <w:qFormat/>
    <w:rsid w:val="00404EC7"/>
    <w:rPr>
      <w:b/>
      <w:bCs/>
      <w:smallCaps/>
      <w:color w:val="A0D2B4" w:themeColor="accent6"/>
    </w:rPr>
  </w:style>
  <w:style w:type="character" w:styleId="Boktittel">
    <w:name w:val="Book Title"/>
    <w:basedOn w:val="Standardskriftforavsnitt"/>
    <w:uiPriority w:val="33"/>
    <w:semiHidden/>
    <w:qFormat/>
    <w:rsid w:val="00404EC7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404EC7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7FA3"/>
  </w:style>
  <w:style w:type="paragraph" w:styleId="Bunntekst">
    <w:name w:val="footer"/>
    <w:basedOn w:val="Normal"/>
    <w:link w:val="Bunn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7FA3"/>
  </w:style>
  <w:style w:type="paragraph" w:styleId="Nummerertliste">
    <w:name w:val="List Number"/>
    <w:basedOn w:val="Normal"/>
    <w:uiPriority w:val="99"/>
    <w:rsid w:val="00507FA3"/>
    <w:pPr>
      <w:numPr>
        <w:numId w:val="1"/>
      </w:numPr>
      <w:contextualSpacing/>
    </w:pPr>
  </w:style>
  <w:style w:type="paragraph" w:styleId="Punktliste">
    <w:name w:val="List Bullet"/>
    <w:basedOn w:val="Normal"/>
    <w:uiPriority w:val="99"/>
    <w:rsid w:val="00507FA3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39"/>
    <w:rsid w:val="0063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1">
    <w:name w:val="List Table 3 Accent 1"/>
    <w:basedOn w:val="Vanligtabell"/>
    <w:uiPriority w:val="48"/>
    <w:rsid w:val="0063191F"/>
    <w:pPr>
      <w:spacing w:after="0" w:line="240" w:lineRule="auto"/>
    </w:pPr>
    <w:tblPr>
      <w:tblStyleRowBandSize w:val="1"/>
      <w:tblStyleColBandSize w:val="1"/>
      <w:tblBorders>
        <w:top w:val="single" w:sz="4" w:space="0" w:color="3C78B4" w:themeColor="accent1"/>
        <w:left w:val="single" w:sz="4" w:space="0" w:color="3C78B4" w:themeColor="accent1"/>
        <w:bottom w:val="single" w:sz="4" w:space="0" w:color="3C78B4" w:themeColor="accent1"/>
        <w:right w:val="single" w:sz="4" w:space="0" w:color="3C78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8B4" w:themeFill="accent1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8B4" w:themeColor="accent1"/>
          <w:right w:val="single" w:sz="4" w:space="0" w:color="3C78B4" w:themeColor="accent1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customStyle="1" w:styleId="Lillestrmkommune">
    <w:name w:val="Lillestrøm kommune"/>
    <w:basedOn w:val="Listetabell3uthevingsfarge1"/>
    <w:uiPriority w:val="99"/>
    <w:rsid w:val="00AA79C5"/>
    <w:tblPr>
      <w:tblBorders>
        <w:top w:val="single" w:sz="4" w:space="0" w:color="233264" w:themeColor="accent2"/>
        <w:left w:val="single" w:sz="4" w:space="0" w:color="233264" w:themeColor="accent2"/>
        <w:bottom w:val="single" w:sz="4" w:space="0" w:color="233264" w:themeColor="accent2"/>
        <w:right w:val="single" w:sz="4" w:space="0" w:color="233264" w:themeColor="accent2"/>
        <w:insideH w:val="single" w:sz="4" w:space="0" w:color="233264" w:themeColor="accent2"/>
        <w:insideV w:val="single" w:sz="4" w:space="0" w:color="233264" w:themeColor="accent2"/>
      </w:tblBorders>
      <w:tblCellMar>
        <w:top w:w="74" w:type="dxa"/>
        <w:left w:w="170" w:type="dxa"/>
        <w:bottom w:w="74" w:type="dxa"/>
        <w:right w:w="17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33264" w:themeFill="accent2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2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styleId="Listetabell2uthevingsfarge6">
    <w:name w:val="List Table 2 Accent 6"/>
    <w:basedOn w:val="Vanligtabell"/>
    <w:uiPriority w:val="47"/>
    <w:rsid w:val="00AD46E5"/>
    <w:pPr>
      <w:spacing w:after="0" w:line="240" w:lineRule="auto"/>
    </w:pPr>
    <w:tblPr>
      <w:tblStyleRowBandSize w:val="1"/>
      <w:tblStyleColBandSize w:val="1"/>
      <w:tblBorders>
        <w:top w:val="single" w:sz="4" w:space="0" w:color="C6E4D2" w:themeColor="accent6" w:themeTint="99"/>
        <w:bottom w:val="single" w:sz="4" w:space="0" w:color="C6E4D2" w:themeColor="accent6" w:themeTint="99"/>
        <w:insideH w:val="single" w:sz="4" w:space="0" w:color="C6E4D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0" w:themeFill="accent6" w:themeFillTint="33"/>
      </w:tcPr>
    </w:tblStylePr>
    <w:tblStylePr w:type="band1Horz">
      <w:tblPr/>
      <w:tcPr>
        <w:shd w:val="clear" w:color="auto" w:fill="ECF6F0" w:themeFill="accent6" w:themeFillTint="33"/>
      </w:tcPr>
    </w:tblStylePr>
  </w:style>
  <w:style w:type="paragraph" w:customStyle="1" w:styleId="gmail-msonospacing">
    <w:name w:val="gmail-msonospacing"/>
    <w:basedOn w:val="Normal"/>
    <w:rsid w:val="00EA08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633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ma01\Lillestr&#248;m%20kommune\Gruppeomr&#229;de%20-%20Ressurser\Maler\Lillestr&#248;m%20kommune%20-%20notat%20mal.dotx" TargetMode="External"/></Relationships>
</file>

<file path=word/theme/theme1.xml><?xml version="1.0" encoding="utf-8"?>
<a:theme xmlns:a="http://schemas.openxmlformats.org/drawingml/2006/main" name="Office-tema">
  <a:themeElements>
    <a:clrScheme name="Lillestrøm">
      <a:dk1>
        <a:srgbClr val="233264"/>
      </a:dk1>
      <a:lt1>
        <a:srgbClr val="FFFFFF"/>
      </a:lt1>
      <a:dk2>
        <a:srgbClr val="000000"/>
      </a:dk2>
      <a:lt2>
        <a:srgbClr val="FAD2E6"/>
      </a:lt2>
      <a:accent1>
        <a:srgbClr val="3C78B4"/>
      </a:accent1>
      <a:accent2>
        <a:srgbClr val="233264"/>
      </a:accent2>
      <a:accent3>
        <a:srgbClr val="F07850"/>
      </a:accent3>
      <a:accent4>
        <a:srgbClr val="F0C8A0"/>
      </a:accent4>
      <a:accent5>
        <a:srgbClr val="FAD2E6"/>
      </a:accent5>
      <a:accent6>
        <a:srgbClr val="A0D2B4"/>
      </a:accent6>
      <a:hlink>
        <a:srgbClr val="3C78B4"/>
      </a:hlink>
      <a:folHlink>
        <a:srgbClr val="868686"/>
      </a:folHlink>
    </a:clrScheme>
    <a:fontScheme name="Are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88525F8F3104EACEBD43E754B9625" ma:contentTypeVersion="25" ma:contentTypeDescription="Opprett et nytt dokument." ma:contentTypeScope="" ma:versionID="83dca7dba6d058e6384715177ca74250">
  <xsd:schema xmlns:xsd="http://www.w3.org/2001/XMLSchema" xmlns:xs="http://www.w3.org/2001/XMLSchema" xmlns:p="http://schemas.microsoft.com/office/2006/metadata/properties" xmlns:ns2="84a77f1c-5ac5-48f5-bc49-7e8688b34294" xmlns:ns3="926288b5-cdd0-4b16-95e1-25bee72166c6" targetNamespace="http://schemas.microsoft.com/office/2006/metadata/properties" ma:root="true" ma:fieldsID="677dc9c707188de93c91dacb5a02b247" ns2:_="" ns3:_="">
    <xsd:import namespace="84a77f1c-5ac5-48f5-bc49-7e8688b34294"/>
    <xsd:import namespace="926288b5-cdd0-4b16-95e1-25bee7216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7f1c-5ac5-48f5-bc49-7e8688b34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88b5-cdd0-4b16-95e1-25bee7216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26288b5-cdd0-4b16-95e1-25bee72166c6" xsi:nil="true"/>
    <NotebookType xmlns="926288b5-cdd0-4b16-95e1-25bee72166c6" xsi:nil="true"/>
    <Teachers xmlns="926288b5-cdd0-4b16-95e1-25bee72166c6">
      <UserInfo>
        <DisplayName/>
        <AccountId xsi:nil="true"/>
        <AccountType/>
      </UserInfo>
    </Teachers>
    <Invited_Students xmlns="926288b5-cdd0-4b16-95e1-25bee72166c6" xsi:nil="true"/>
    <DefaultSectionNames xmlns="926288b5-cdd0-4b16-95e1-25bee72166c6" xsi:nil="true"/>
    <CultureName xmlns="926288b5-cdd0-4b16-95e1-25bee72166c6" xsi:nil="true"/>
    <LMS_Mappings xmlns="926288b5-cdd0-4b16-95e1-25bee72166c6" xsi:nil="true"/>
    <Invited_Teachers xmlns="926288b5-cdd0-4b16-95e1-25bee72166c6" xsi:nil="true"/>
    <IsNotebookLocked xmlns="926288b5-cdd0-4b16-95e1-25bee72166c6" xsi:nil="true"/>
    <Self_Registration_Enabled xmlns="926288b5-cdd0-4b16-95e1-25bee72166c6" xsi:nil="true"/>
    <FolderType xmlns="926288b5-cdd0-4b16-95e1-25bee72166c6" xsi:nil="true"/>
    <Distribution_Groups xmlns="926288b5-cdd0-4b16-95e1-25bee72166c6" xsi:nil="true"/>
    <AppVersion xmlns="926288b5-cdd0-4b16-95e1-25bee72166c6" xsi:nil="true"/>
    <TeamsChannelId xmlns="926288b5-cdd0-4b16-95e1-25bee72166c6" xsi:nil="true"/>
    <Math_Settings xmlns="926288b5-cdd0-4b16-95e1-25bee72166c6" xsi:nil="true"/>
    <Students xmlns="926288b5-cdd0-4b16-95e1-25bee72166c6">
      <UserInfo>
        <DisplayName/>
        <AccountId xsi:nil="true"/>
        <AccountType/>
      </UserInfo>
    </Students>
    <Student_Groups xmlns="926288b5-cdd0-4b16-95e1-25bee72166c6">
      <UserInfo>
        <DisplayName/>
        <AccountId xsi:nil="true"/>
        <AccountType/>
      </UserInfo>
    </Student_Groups>
    <Is_Collaboration_Space_Locked xmlns="926288b5-cdd0-4b16-95e1-25bee72166c6" xsi:nil="true"/>
    <Teams_Channel_Section_Location xmlns="926288b5-cdd0-4b16-95e1-25bee72166c6" xsi:nil="true"/>
    <Has_Teacher_Only_SectionGroup xmlns="926288b5-cdd0-4b16-95e1-25bee72166c6" xsi:nil="true"/>
    <Owner xmlns="926288b5-cdd0-4b16-95e1-25bee72166c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FF3C084-E869-43FF-BF34-9191BA60A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7C46A-16AC-4286-AEDB-DC3173AB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7f1c-5ac5-48f5-bc49-7e8688b34294"/>
    <ds:schemaRef ds:uri="926288b5-cdd0-4b16-95e1-25bee721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159F4-50C3-47D8-911C-58A960227CAC}">
  <ds:schemaRefs>
    <ds:schemaRef ds:uri="http://schemas.microsoft.com/office/2006/metadata/properties"/>
    <ds:schemaRef ds:uri="http://schemas.microsoft.com/office/infopath/2007/PartnerControls"/>
    <ds:schemaRef ds:uri="926288b5-cdd0-4b16-95e1-25bee7216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Lillestrøm kommune - notat mal</Template>
  <TotalTime>2</TotalTime>
  <Pages>3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Johanne Mangerud</dc:creator>
  <cp:keywords/>
  <dc:description/>
  <cp:lastModifiedBy>Håvard Ellingsen</cp:lastModifiedBy>
  <cp:revision>2</cp:revision>
  <dcterms:created xsi:type="dcterms:W3CDTF">2023-12-05T13:23:00Z</dcterms:created>
  <dcterms:modified xsi:type="dcterms:W3CDTF">2023-12-05T13:23:00Z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0x010100BFB88525F8F3104EACEBD43E754B9625</vt:lpwstr>
  </property>
</Properties>
</file>