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CD66B" w14:textId="15A889BB" w:rsidR="002B5742" w:rsidRPr="002B5742" w:rsidRDefault="00B22315" w:rsidP="002B5742">
      <w:pPr>
        <w:rPr>
          <w:sz w:val="24"/>
          <w:szCs w:val="24"/>
        </w:rPr>
      </w:pPr>
      <w:r w:rsidRPr="00B22315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1878EE7A" wp14:editId="2142E78A">
            <wp:simplePos x="0" y="0"/>
            <wp:positionH relativeFrom="margin">
              <wp:posOffset>4076700</wp:posOffset>
            </wp:positionH>
            <wp:positionV relativeFrom="paragraph">
              <wp:posOffset>-1200150</wp:posOffset>
            </wp:positionV>
            <wp:extent cx="1283970" cy="467398"/>
            <wp:effectExtent l="0" t="0" r="0" b="889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46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F03" w:rsidRPr="00B22315">
        <w:rPr>
          <w:bCs/>
          <w:sz w:val="24"/>
          <w:szCs w:val="24"/>
        </w:rPr>
        <w:t>Forslag til forretningsorden:</w:t>
      </w:r>
      <w:r w:rsidRPr="00B22315">
        <w:rPr>
          <w:noProof/>
          <w:sz w:val="24"/>
          <w:szCs w:val="24"/>
          <w:lang w:eastAsia="nb-NO"/>
        </w:rPr>
        <w:t xml:space="preserve"> </w:t>
      </w:r>
    </w:p>
    <w:p w14:paraId="2BF7071C" w14:textId="1C73F4B2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1. Alle som ønsker ordet viser dette ved å løfte sitt utleverte nummererte</w:t>
      </w:r>
      <w:r w:rsidRPr="002B5742"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registreringskort. Møteleder noterer innlegg i rekkefølge på bakgrunn av dette.</w:t>
      </w:r>
    </w:p>
    <w:p w14:paraId="3ED875AB" w14:textId="77777777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2. Det gis maksimum 3 innlegg pr. deltaker i samme sak.</w:t>
      </w:r>
    </w:p>
    <w:p w14:paraId="26341C6E" w14:textId="0E1F21D2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3. Alle gis mulighet til replikk til siste innlegg. Det presiseres at det er replikk direkte til</w:t>
      </w:r>
      <w:r w:rsidRPr="002B5742"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siste talers innlegg. Ønsker man replikk, viser man dette ved å løfte det nummererte</w:t>
      </w:r>
      <w:r w:rsidRPr="002B5742"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registreringskortet og V-tegn.</w:t>
      </w:r>
    </w:p>
    <w:p w14:paraId="280DA96B" w14:textId="33D9592F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4. Forlanger man ordet til forhold som gjelder forretningsorden og/eller</w:t>
      </w:r>
      <w:r w:rsidRPr="002B5742"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saksopplysninger, løfter man sitt nummererte registreringskort og T-tegn.</w:t>
      </w:r>
    </w:p>
    <w:p w14:paraId="5A8EE6DF" w14:textId="514EAED2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5. Dirigenten kan foreslå strek når dirigenten mener alle sider og momenter ved en sak</w:t>
      </w:r>
      <w:r w:rsidRPr="002B5742"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er kommet fram.</w:t>
      </w:r>
    </w:p>
    <w:p w14:paraId="373BD147" w14:textId="52958894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6. Ingen får tegne seg for innlegg / replikk etter at strek er satt.</w:t>
      </w:r>
      <w:r w:rsidRPr="002B5742">
        <w:rPr>
          <w:sz w:val="20"/>
          <w:szCs w:val="20"/>
        </w:rPr>
        <w:t xml:space="preserve"> </w:t>
      </w:r>
    </w:p>
    <w:p w14:paraId="65575C55" w14:textId="5E67BC75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7. Det fastsettes ingen taletid, men dirigenten kan foreslå begrenset taletid dersom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møtet drar ut i tid.</w:t>
      </w:r>
    </w:p>
    <w:p w14:paraId="32A76EEB" w14:textId="77777777" w:rsidR="002B5742" w:rsidRPr="002B5742" w:rsidRDefault="002B5742" w:rsidP="002B5742">
      <w:pPr>
        <w:pStyle w:val="Ingenmellomrom"/>
        <w:rPr>
          <w:sz w:val="20"/>
          <w:szCs w:val="20"/>
        </w:rPr>
      </w:pPr>
      <w:bookmarkStart w:id="0" w:name="_GoBack"/>
      <w:bookmarkEnd w:id="0"/>
    </w:p>
    <w:p w14:paraId="637E1599" w14:textId="77777777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Stemme-/voteringsregler:</w:t>
      </w:r>
    </w:p>
    <w:p w14:paraId="285EC3CB" w14:textId="73389D41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1. Alle avstemninger avgjøres ved alminnelig flertall av de avgitte stemmer. Blanke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stemmer er å anse som ikke avgitt.</w:t>
      </w:r>
    </w:p>
    <w:p w14:paraId="7AA84356" w14:textId="50C3464E" w:rsidR="002B5742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2. Valg foregår skriftlig dersom det foreligger mer enn ett forslag. Når et valg er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enkeltvis og en kandidat ikke oppnår mer enn halvparten av de avgitte stemmer,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foretas bundet omvalg blant de to kandidater som har oppnådd flest stemmer. Er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det ved omvalg stemmelikhet, avgjøres valget ved loddtrekning.</w:t>
      </w:r>
    </w:p>
    <w:p w14:paraId="1CDA1559" w14:textId="7AE872E3" w:rsidR="00DC25F7" w:rsidRPr="002B5742" w:rsidRDefault="002B5742" w:rsidP="002B5742">
      <w:pPr>
        <w:pStyle w:val="Ingenmellomrom"/>
        <w:rPr>
          <w:sz w:val="20"/>
          <w:szCs w:val="20"/>
        </w:rPr>
      </w:pPr>
      <w:r w:rsidRPr="002B5742">
        <w:rPr>
          <w:sz w:val="20"/>
          <w:szCs w:val="20"/>
        </w:rPr>
        <w:t>3. Når det ved valg velges flere ved én avstemming, må alle for å anses som valgt ha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mer enn halvparten av de avgitte stemmer (dette gjelder ikke ved valg av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varamedlemmer) Hvis ikke tilstrekkelig mange kandidater har oppnådd dette i første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omgang anses de valgt som har fått mer enn halvparten av stemmene. Det foretas så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bundet omvalg mellom de øvrige kandidater, og etter denne avstemming, anses de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valgt som har fått flest stemmer. Er det ved omvalg stemmelikhet, avgjøres valget</w:t>
      </w:r>
      <w:r>
        <w:rPr>
          <w:sz w:val="20"/>
          <w:szCs w:val="20"/>
        </w:rPr>
        <w:t xml:space="preserve"> </w:t>
      </w:r>
      <w:r w:rsidRPr="002B5742">
        <w:rPr>
          <w:sz w:val="20"/>
          <w:szCs w:val="20"/>
        </w:rPr>
        <w:t>ved loddtrekning</w:t>
      </w:r>
    </w:p>
    <w:sectPr w:rsidR="00DC25F7" w:rsidRPr="002B5742" w:rsidSect="00B22315">
      <w:headerReference w:type="default" r:id="rId8"/>
      <w:pgSz w:w="11906" w:h="16838"/>
      <w:pgMar w:top="2268" w:right="1418" w:bottom="1418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D8468" w14:textId="77777777" w:rsidR="00406F93" w:rsidRDefault="00406F93" w:rsidP="00B22315">
      <w:pPr>
        <w:spacing w:after="0" w:line="240" w:lineRule="auto"/>
      </w:pPr>
      <w:r>
        <w:separator/>
      </w:r>
    </w:p>
  </w:endnote>
  <w:endnote w:type="continuationSeparator" w:id="0">
    <w:p w14:paraId="0D526177" w14:textId="77777777" w:rsidR="00406F93" w:rsidRDefault="00406F93" w:rsidP="00B2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D158E" w14:textId="77777777" w:rsidR="00406F93" w:rsidRDefault="00406F93" w:rsidP="00B22315">
      <w:pPr>
        <w:spacing w:after="0" w:line="240" w:lineRule="auto"/>
      </w:pPr>
      <w:r>
        <w:separator/>
      </w:r>
    </w:p>
  </w:footnote>
  <w:footnote w:type="continuationSeparator" w:id="0">
    <w:p w14:paraId="4CF1E58E" w14:textId="77777777" w:rsidR="00406F93" w:rsidRDefault="00406F93" w:rsidP="00B2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D221" w14:textId="3C9EE8ED" w:rsidR="00B22315" w:rsidRDefault="002B5742">
    <w:pPr>
      <w:pStyle w:val="Topptekst"/>
    </w:pPr>
    <w:r>
      <w:t>Årsmøte 26. mai 2025</w:t>
    </w:r>
    <w:r w:rsidR="00B22315">
      <w:t xml:space="preserve"> - Forretningsorden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816"/>
    <w:multiLevelType w:val="hybridMultilevel"/>
    <w:tmpl w:val="03A88A64"/>
    <w:lvl w:ilvl="0" w:tplc="62DAA3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177A7F"/>
    <w:multiLevelType w:val="hybridMultilevel"/>
    <w:tmpl w:val="5B6809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0757"/>
    <w:multiLevelType w:val="hybridMultilevel"/>
    <w:tmpl w:val="095C5D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1EA2"/>
    <w:multiLevelType w:val="hybridMultilevel"/>
    <w:tmpl w:val="E9AACD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60E3B"/>
    <w:multiLevelType w:val="hybridMultilevel"/>
    <w:tmpl w:val="3FE82C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03"/>
    <w:rsid w:val="00207F03"/>
    <w:rsid w:val="002235CB"/>
    <w:rsid w:val="002B5742"/>
    <w:rsid w:val="00406F93"/>
    <w:rsid w:val="0089015A"/>
    <w:rsid w:val="00B22315"/>
    <w:rsid w:val="00D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BE2D"/>
  <w15:chartTrackingRefBased/>
  <w15:docId w15:val="{0D2C80A9-DE26-450C-AD8F-FB81842B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2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2315"/>
  </w:style>
  <w:style w:type="paragraph" w:styleId="Bunntekst">
    <w:name w:val="footer"/>
    <w:basedOn w:val="Normal"/>
    <w:link w:val="BunntekstTegn"/>
    <w:uiPriority w:val="99"/>
    <w:unhideWhenUsed/>
    <w:rsid w:val="00B2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2315"/>
  </w:style>
  <w:style w:type="paragraph" w:styleId="Listeavsnitt">
    <w:name w:val="List Paragraph"/>
    <w:basedOn w:val="Normal"/>
    <w:uiPriority w:val="34"/>
    <w:qFormat/>
    <w:rsid w:val="00B22315"/>
    <w:pPr>
      <w:ind w:left="720"/>
      <w:contextualSpacing/>
    </w:pPr>
  </w:style>
  <w:style w:type="paragraph" w:styleId="Ingenmellomrom">
    <w:name w:val="No Spacing"/>
    <w:uiPriority w:val="1"/>
    <w:qFormat/>
    <w:rsid w:val="002B5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Stølen</dc:creator>
  <cp:keywords/>
  <dc:description/>
  <cp:lastModifiedBy>Tumyren</cp:lastModifiedBy>
  <cp:revision>2</cp:revision>
  <dcterms:created xsi:type="dcterms:W3CDTF">2025-04-16T11:39:00Z</dcterms:created>
  <dcterms:modified xsi:type="dcterms:W3CDTF">2025-04-16T11:39:00Z</dcterms:modified>
</cp:coreProperties>
</file>