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33C2C" w14:textId="2F1CB90C" w:rsidR="000C1F30" w:rsidRDefault="000C1F30">
      <w:pPr>
        <w:rPr>
          <w:b/>
          <w:bCs/>
        </w:rPr>
      </w:pPr>
      <w:r>
        <w:rPr>
          <w:b/>
          <w:bCs/>
        </w:rPr>
        <w:t>Sak 11.</w:t>
      </w:r>
    </w:p>
    <w:p w14:paraId="4C838555" w14:textId="32096CE4" w:rsidR="00A1363D" w:rsidRDefault="000C1F30">
      <w:pPr>
        <w:rPr>
          <w:b/>
          <w:bCs/>
        </w:rPr>
      </w:pPr>
      <w:r w:rsidRPr="000C1F30">
        <w:rPr>
          <w:b/>
          <w:bCs/>
        </w:rPr>
        <w:t>Styret sin innstilling for tildeling av LAM midler:</w:t>
      </w:r>
    </w:p>
    <w:p w14:paraId="3B1F122F" w14:textId="49627943" w:rsidR="000C1F30" w:rsidRDefault="00AC06EB">
      <w:r>
        <w:t>6-12 år vekter 1/3</w:t>
      </w:r>
    </w:p>
    <w:p w14:paraId="6E5EA859" w14:textId="33FE947D" w:rsidR="00AC06EB" w:rsidRDefault="00AC06EB">
      <w:r>
        <w:t>13-19 år vekter 2/3</w:t>
      </w:r>
    </w:p>
    <w:p w14:paraId="1CA98FB8" w14:textId="21CB651D" w:rsidR="006A5227" w:rsidRDefault="006A5227">
      <w:r>
        <w:t>Idrettsråd kan tildeles inntil 5 % av LAM midlene. Idrettsrådet i Askøy ønsker ikke å benytte seg av ordningen da styret mener pengene bør gå til idrettslagene.</w:t>
      </w:r>
    </w:p>
    <w:p w14:paraId="2D23F49F" w14:textId="0AD8D758" w:rsidR="00C5719A" w:rsidRPr="000C1F30" w:rsidRDefault="00C5719A"/>
    <w:p w14:paraId="066DACCB" w14:textId="77777777" w:rsidR="000C1F30" w:rsidRDefault="000C1F30"/>
    <w:sectPr w:rsidR="000C1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30"/>
    <w:rsid w:val="00022FCC"/>
    <w:rsid w:val="000C1F30"/>
    <w:rsid w:val="006A5227"/>
    <w:rsid w:val="00A1363D"/>
    <w:rsid w:val="00AC06EB"/>
    <w:rsid w:val="00C5719A"/>
    <w:rsid w:val="00FE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8FC7"/>
  <w15:chartTrackingRefBased/>
  <w15:docId w15:val="{06CF1F1A-6CC4-4FEF-A861-8D1A36C4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221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Elisabeth Christiansen Stølen</dc:creator>
  <cp:keywords/>
  <dc:description/>
  <cp:lastModifiedBy>Kristin Stølen</cp:lastModifiedBy>
  <cp:revision>2</cp:revision>
  <cp:lastPrinted>2023-06-11T11:21:00Z</cp:lastPrinted>
  <dcterms:created xsi:type="dcterms:W3CDTF">2025-05-13T10:48:00Z</dcterms:created>
  <dcterms:modified xsi:type="dcterms:W3CDTF">2025-05-13T10:48:00Z</dcterms:modified>
</cp:coreProperties>
</file>